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A98" w:rsidRPr="005A76F5" w:rsidRDefault="00A50CE2" w:rsidP="00CE1A9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noProof/>
          <w:lang w:eastAsia="ru-RU"/>
        </w:rPr>
        <w:drawing>
          <wp:inline distT="0" distB="0" distL="0" distR="0">
            <wp:extent cx="9611360" cy="6992414"/>
            <wp:effectExtent l="0" t="0" r="8890" b="0"/>
            <wp:docPr id="1" name="Рисунок 1" descr="C:\Users\4\AppData\Local\Microsoft\Windows\Temporary Internet Files\Content.Word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AppData\Local\Microsoft\Windows\Temporary Internet Files\Content.Word\005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1A98" w:rsidRDefault="00CE1A98" w:rsidP="006C61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1A98" w:rsidRDefault="00CE1A98" w:rsidP="006C61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615E" w:rsidRPr="009947B9" w:rsidRDefault="006C615E" w:rsidP="006C61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7B9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Данная рабочая программа разработана в соответствии </w:t>
      </w:r>
      <w:r>
        <w:rPr>
          <w:rFonts w:ascii="Times New Roman" w:hAnsi="Times New Roman" w:cs="Times New Roman"/>
          <w:sz w:val="28"/>
          <w:szCs w:val="28"/>
        </w:rPr>
        <w:t>со следующими нормативными документами: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«Об образовании в Российской Федерации» от 29 декабря 2012 г. №273 ФЗ;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РФ от 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РФ от 5 марта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20 августа 2008 г. № 241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МО и Н РФ от 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образования»»;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РФ то 31.03.2014 г. №253 «Об утверждении федерального перечня учебников, рекомендованных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РФ от 08.10.2010 г. № ИК-1494/19 «О введении третьего часа физической культуры» (вместе с «Методическими рекомендациями о введении третьего часа физической культуры  в недельном объеме учебной нагрузки обучающихся общеобразовательных учреждений Российской Федерации»);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РФ от 29.03.2010 г. № 06-499 «О проведении мониторинга физического развития обучающихся»;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 от 22.07.2013 г. № 68-ЗРТ  «Об образовании»;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Письмо МО и Н РТ от 23.06.2012 г. №7699/12 «Об  учебных планах для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E484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МО и Н  РТ от 09.07.2012 г. № 4154/12  «Об утверждении базисного и примерных учебных планов для общеобразовательных учреждений Республики Татарстан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реализующих программы начального общего и основного общего образования»;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от 8 октября 2008 г. №99-ЗРТ «О физической культуре и спорте» (с изменениями);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Подпрограмма «Развитие физической культуры и спорта в Республике Татарстан на 2014-2016 годы» Государственной программы «Развитие физической культуры, спорта, туризма и повышение эффективности реализации молодежной политики на 2014-2020 годы».</w:t>
      </w:r>
    </w:p>
    <w:p w:rsidR="006C615E" w:rsidRPr="008C47BB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соответствии с п.2 ст. 32 Закона РФ «Об образовании» в компетенцию образовательного учреждения входят разработка  и утверждение рабочих программ учебных курсов и дисциплин. Рабочая программа по физической культуре разработана на основе учебного методического пособия «Рабочая программа по физической культуре. 3  класс» /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Сост.А.Ю.Патрикеев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ВАКО,2014г.,  составленного  к УМК В.И. Ляха в соответствии с о</w:t>
      </w:r>
      <w:r w:rsidRPr="008C47BB">
        <w:rPr>
          <w:rFonts w:ascii="Times New Roman" w:hAnsi="Times New Roman" w:cs="Times New Roman"/>
          <w:sz w:val="28"/>
          <w:szCs w:val="28"/>
        </w:rPr>
        <w:t>сновными положениями Федерального государственного образовательного стандарта начального общего образования  и ориентирована на использование учебника В.И. Ляха для общеобразовательных у</w:t>
      </w:r>
      <w:r>
        <w:rPr>
          <w:rFonts w:ascii="Times New Roman" w:hAnsi="Times New Roman" w:cs="Times New Roman"/>
          <w:sz w:val="28"/>
          <w:szCs w:val="28"/>
        </w:rPr>
        <w:t xml:space="preserve">чреждений «Физическая культура.  </w:t>
      </w:r>
      <w:r w:rsidRPr="008C47BB">
        <w:rPr>
          <w:rFonts w:ascii="Times New Roman" w:hAnsi="Times New Roman" w:cs="Times New Roman"/>
          <w:sz w:val="28"/>
          <w:szCs w:val="28"/>
        </w:rPr>
        <w:t>1-4 классы» (М.: Просвещение).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Общая характеристика предмета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Физическая культура – это обязательный учебный курс в общеобразовательных учреждениях. Предмет «Физическая культура» является основой физического воспитания школьников.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В сочетании с другими формами – физкультурно – оздоровительными мероприятиями в режиме учебного дня (физкультминутки, зарядки и т.п.) и второй половины дня (гимнастика, подвижные игры во второй половине дня), внеклассной работы по физической культуре (спортивные секции, группы ОФП), физкультурно – массовыми и спортивными мероприятиями (дни здоровья, спортивные праздники, походы и т.п.) – достигается формирование физической культуры личности.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Она включает в себя мотивацию и потребность в систематических занятиях физической культуры и спортом, овладение основными видами физкультурно – спортивной деятельности, разностороннюю физическую подготовленность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C615E" w:rsidRPr="008C47BB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При создании данной программы учитывалось, что система физического воспитания, объединяющая урочные, внеурочные формы занятий физическими упражнениями и спортом, должна создавать максимально благоприятные условия для раскрытия и развития не только физических, но и духовных способностей ребенка.</w:t>
      </w:r>
    </w:p>
    <w:p w:rsidR="006C615E" w:rsidRPr="008C47BB" w:rsidRDefault="006C615E" w:rsidP="006C615E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Цель обучения</w:t>
      </w:r>
      <w:r w:rsidRPr="008C47BB">
        <w:rPr>
          <w:rFonts w:ascii="Times New Roman" w:hAnsi="Times New Roman" w:cs="Times New Roman"/>
          <w:sz w:val="28"/>
          <w:szCs w:val="28"/>
        </w:rPr>
        <w:t xml:space="preserve"> – формирование разносторонне физически развитой личности, способно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Задачи обучения: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первоначальных умений само - регуляции средствами физической культуры;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обучение методике движений;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развитие координационных (точность воспроизведения и дифференцирование пространственных, временных и силовых параметров движений; равновесие, ритм, быстрота и точность реагирования на сигналы, согласование движений, ориентирование в пространстве) и кондиционных (скоростные, скоростно – силовые, выносливость и гибкость) способностей;</w:t>
      </w:r>
      <w:proofErr w:type="gramEnd"/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элементарных знаний о личной гигиене, влияние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установки на сохранение и укрепления здоровья, навыков здорового и безопасного образа жизни;</w:t>
      </w:r>
    </w:p>
    <w:p w:rsidR="006C615E" w:rsidRPr="008C47BB" w:rsidRDefault="006C615E" w:rsidP="006C615E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приобщение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самостоятельными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занятиям физическими упражнениями, подвижными играми, использование их в свободное время на основе формирования интересов к определенным видам двигательной активности и выявления предрасположенности к тем или иным видам спорта.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Общая характеристика курса</w:t>
      </w:r>
    </w:p>
    <w:p w:rsidR="006C615E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Предметом</w:t>
      </w:r>
      <w:r w:rsidRPr="008C47BB">
        <w:rPr>
          <w:rFonts w:ascii="Times New Roman" w:hAnsi="Times New Roman" w:cs="Times New Roman"/>
          <w:sz w:val="28"/>
          <w:szCs w:val="28"/>
        </w:rPr>
        <w:t xml:space="preserve"> обучения физической культуре в начальной школе является двигательная активность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определенные двигательные действия, активно развиваются мышление, творчество и самостоятельность. 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психических свойств и качеств, соблюдения гигиенических норм. </w:t>
      </w:r>
    </w:p>
    <w:p w:rsidR="006C615E" w:rsidRPr="008C47BB" w:rsidRDefault="006C615E" w:rsidP="006C61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 xml:space="preserve">Понятийная база и содержание курса основаны на положениях нормативно – правовых актов Российской Федерации, в том числе: </w:t>
      </w:r>
      <w:proofErr w:type="gramEnd"/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требованиях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к результатам освоения образовательной программы основного общего образования, представленной в Федеральном государственном стандарте начального общего образования;</w:t>
      </w:r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концепции духовно – нравственного развития и воспитания личности гражданина;</w:t>
      </w:r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Законе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РФ «Об образовании»;</w:t>
      </w:r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Федеральном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законе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«О физической культуре и спорте»;</w:t>
      </w:r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Стратегии национальной безопасности Российской Федерации до 2020 г.;</w:t>
      </w:r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примерной программе начального общего образования;</w:t>
      </w:r>
    </w:p>
    <w:p w:rsidR="006C615E" w:rsidRPr="008C47BB" w:rsidRDefault="006C615E" w:rsidP="006C615E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C47BB">
        <w:rPr>
          <w:rFonts w:ascii="Times New Roman" w:hAnsi="Times New Roman" w:cs="Times New Roman"/>
          <w:sz w:val="28"/>
          <w:szCs w:val="28"/>
        </w:rPr>
        <w:t>приказе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от 30 августа 2010 г. № 889.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6C615E" w:rsidRPr="008C47BB" w:rsidRDefault="006C615E" w:rsidP="006C615E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На курс  «Физическая культура» в</w:t>
      </w:r>
      <w:r>
        <w:rPr>
          <w:rFonts w:ascii="Times New Roman" w:hAnsi="Times New Roman" w:cs="Times New Roman"/>
          <w:sz w:val="28"/>
          <w:szCs w:val="28"/>
        </w:rPr>
        <w:t xml:space="preserve">  3   классе отводится 102  часа</w:t>
      </w:r>
      <w:r w:rsidRPr="008C47BB">
        <w:rPr>
          <w:rFonts w:ascii="Times New Roman" w:hAnsi="Times New Roman" w:cs="Times New Roman"/>
          <w:sz w:val="28"/>
          <w:szCs w:val="28"/>
        </w:rPr>
        <w:t xml:space="preserve">,  по 3 часа в неделю. Третий час на преподавание учебного предмета «Физическая культура» был введен приказом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РФ </w:t>
      </w:r>
      <w:r w:rsidRPr="008C47BB">
        <w:rPr>
          <w:rFonts w:ascii="Times New Roman" w:hAnsi="Times New Roman" w:cs="Times New Roman"/>
          <w:sz w:val="28"/>
          <w:szCs w:val="28"/>
        </w:rPr>
        <w:t>от 30 августа 2010 г. № 889. В приказе было указано: «Третий час учебного предмета «Физическая культура» использовать на увеличение двигательной активности и развитие физических качеств обучающихся, внедрение современных систем физического воспитания».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 xml:space="preserve">Личностные, </w:t>
      </w:r>
      <w:proofErr w:type="spellStart"/>
      <w:r w:rsidRPr="008C47BB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8C47BB">
        <w:rPr>
          <w:rFonts w:ascii="Times New Roman" w:hAnsi="Times New Roman" w:cs="Times New Roman"/>
          <w:b/>
          <w:sz w:val="28"/>
          <w:szCs w:val="28"/>
        </w:rPr>
        <w:t xml:space="preserve"> и предметные результаты освоения курса</w:t>
      </w:r>
    </w:p>
    <w:p w:rsidR="006C615E" w:rsidRPr="008C47BB" w:rsidRDefault="006C615E" w:rsidP="006C615E">
      <w:p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к результатам освоения основной образовательной программы начального общего образования Федерального государственного образовательного стандарта (приказ Министерства образования и науки Российской Федерации от 6 октября 2009 г. № 373) данная рабочая программа  направлена на достижение учащимися личностных,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и предметных результатов по физической культуре.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Личностные результаты: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чувства гордости за свою Родину, российский народ и историю России, осознание этнической и национальной принадлежности;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уважительного отношения к культуре других народов;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мотивов учебной деятельности и формирование личностного смысла учения, принятие и освоение социальной роли;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этических чувств, доброжелательности и эмоционально – нравственной отзывчивости, сопереживания чувствами других людей;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эстетических потребностей, ценностей и чувств;</w:t>
      </w:r>
    </w:p>
    <w:p w:rsidR="006C615E" w:rsidRPr="008C47BB" w:rsidRDefault="006C615E" w:rsidP="006C615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установки на безопасный, здоровый образ жизни.</w:t>
      </w:r>
    </w:p>
    <w:p w:rsidR="006C615E" w:rsidRPr="008C47BB" w:rsidRDefault="006C615E" w:rsidP="006C615E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C47BB">
        <w:rPr>
          <w:rFonts w:ascii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8C47BB">
        <w:rPr>
          <w:rFonts w:ascii="Times New Roman" w:hAnsi="Times New Roman" w:cs="Times New Roman"/>
          <w:b/>
          <w:i/>
          <w:sz w:val="28"/>
          <w:szCs w:val="28"/>
        </w:rPr>
        <w:t xml:space="preserve"> результаты:</w:t>
      </w:r>
    </w:p>
    <w:p w:rsidR="006C615E" w:rsidRPr="008C47BB" w:rsidRDefault="006C615E" w:rsidP="006C615E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ее осуществления;</w:t>
      </w:r>
    </w:p>
    <w:p w:rsidR="006C615E" w:rsidRPr="008C47BB" w:rsidRDefault="006C615E" w:rsidP="006C615E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6C615E" w:rsidRPr="008C47BB" w:rsidRDefault="006C615E" w:rsidP="006C615E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определение общей цели и путей ее достижения; умение договариваться о распределении функции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6C615E" w:rsidRPr="008C47BB" w:rsidRDefault="006C615E" w:rsidP="006C615E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готовность конструктивно разрешать конфликты посредствам учета интересов сторон и сотрудничества;</w:t>
      </w:r>
    </w:p>
    <w:p w:rsidR="006C615E" w:rsidRPr="008C47BB" w:rsidRDefault="006C615E" w:rsidP="006C615E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6C615E" w:rsidRPr="008C47BB" w:rsidRDefault="006C615E" w:rsidP="006C615E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овладение  базовыми предметными и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межпредметными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процессами. </w:t>
      </w:r>
    </w:p>
    <w:p w:rsidR="006C615E" w:rsidRPr="008C47BB" w:rsidRDefault="006C615E" w:rsidP="006C615E">
      <w:pPr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результаты:</w:t>
      </w:r>
    </w:p>
    <w:p w:rsidR="006C615E" w:rsidRPr="008C47BB" w:rsidRDefault="006C615E" w:rsidP="006C615E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6C615E" w:rsidRPr="008C47BB" w:rsidRDefault="006C615E" w:rsidP="006C615E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овладение умением организовывать 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здоровьесберегающую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 xml:space="preserve"> жизнедеятельность (оздоровительные мероприятия, подвижные игры и т.п.);</w:t>
      </w:r>
    </w:p>
    <w:p w:rsidR="006C615E" w:rsidRPr="008C47BB" w:rsidRDefault="006C615E" w:rsidP="006C615E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 xml:space="preserve"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движений, гибкость). </w:t>
      </w:r>
    </w:p>
    <w:p w:rsidR="006C615E" w:rsidRDefault="006C615E" w:rsidP="006C615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Содержание курса</w:t>
      </w:r>
    </w:p>
    <w:p w:rsidR="006C615E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Знания о физической культуре </w:t>
      </w:r>
      <w:r>
        <w:rPr>
          <w:rFonts w:ascii="Times New Roman" w:hAnsi="Times New Roman" w:cs="Times New Roman"/>
          <w:sz w:val="28"/>
          <w:szCs w:val="28"/>
        </w:rPr>
        <w:t xml:space="preserve"> - ученики научатся </w:t>
      </w:r>
      <w:r w:rsidRPr="008C47B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выполнять организационно-методические  требования,  на уроке  физкультуры;  рассказывать о строении организма человека, об осанке, гигиене и правилах ее соблюдения; играть в спортивные игры по основным правилам.  </w:t>
      </w:r>
    </w:p>
    <w:p w:rsidR="006C615E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Гим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настика с элементами акробатики - 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Pr="008C47BB">
        <w:rPr>
          <w:rFonts w:ascii="Times New Roman" w:hAnsi="Times New Roman" w:cs="Times New Roman"/>
          <w:sz w:val="28"/>
          <w:szCs w:val="28"/>
        </w:rPr>
        <w:t>ченики научат</w:t>
      </w:r>
      <w:r>
        <w:rPr>
          <w:rFonts w:ascii="Times New Roman" w:hAnsi="Times New Roman" w:cs="Times New Roman"/>
          <w:sz w:val="28"/>
          <w:szCs w:val="28"/>
        </w:rPr>
        <w:t>ся выполнять строевые упражнения;  выполнять разминку с предметами и без них, в движении и на месте</w:t>
      </w:r>
      <w:r w:rsidRPr="008C47BB">
        <w:rPr>
          <w:rFonts w:ascii="Times New Roman" w:hAnsi="Times New Roman" w:cs="Times New Roman"/>
          <w:sz w:val="28"/>
          <w:szCs w:val="28"/>
        </w:rPr>
        <w:t xml:space="preserve"> направленную на развитие координации движений</w:t>
      </w:r>
      <w:r>
        <w:rPr>
          <w:rFonts w:ascii="Times New Roman" w:hAnsi="Times New Roman" w:cs="Times New Roman"/>
          <w:sz w:val="28"/>
          <w:szCs w:val="28"/>
        </w:rPr>
        <w:t xml:space="preserve"> и гибкости </w:t>
      </w:r>
      <w:r w:rsidRPr="008C47BB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выполнять упражнения на гимнастических снарядах (</w:t>
      </w:r>
      <w:r w:rsidRPr="008C47BB">
        <w:rPr>
          <w:rFonts w:ascii="Times New Roman" w:hAnsi="Times New Roman" w:cs="Times New Roman"/>
          <w:sz w:val="28"/>
          <w:szCs w:val="28"/>
        </w:rPr>
        <w:t xml:space="preserve"> под</w:t>
      </w:r>
      <w:r>
        <w:rPr>
          <w:rFonts w:ascii="Times New Roman" w:hAnsi="Times New Roman" w:cs="Times New Roman"/>
          <w:sz w:val="28"/>
          <w:szCs w:val="28"/>
        </w:rPr>
        <w:t>тягиваться  из виса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выполнять вис на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47BB">
        <w:rPr>
          <w:rFonts w:ascii="Times New Roman" w:hAnsi="Times New Roman" w:cs="Times New Roman"/>
          <w:sz w:val="28"/>
          <w:szCs w:val="28"/>
        </w:rPr>
        <w:t>вис углом , вис согнувшись, вис прогнувшись</w:t>
      </w:r>
      <w:r>
        <w:rPr>
          <w:rFonts w:ascii="Times New Roman" w:hAnsi="Times New Roman" w:cs="Times New Roman"/>
          <w:sz w:val="28"/>
          <w:szCs w:val="28"/>
        </w:rPr>
        <w:t xml:space="preserve"> и т.д.);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выполнять </w:t>
      </w:r>
      <w:r>
        <w:rPr>
          <w:rFonts w:ascii="Times New Roman" w:hAnsi="Times New Roman" w:cs="Times New Roman"/>
          <w:sz w:val="28"/>
          <w:szCs w:val="28"/>
        </w:rPr>
        <w:t xml:space="preserve">акробатические упражнения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различные перекаты, кувыр</w:t>
      </w:r>
      <w:r w:rsidRPr="008C47BB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вперед</w:t>
      </w:r>
      <w:r>
        <w:rPr>
          <w:rFonts w:ascii="Times New Roman" w:hAnsi="Times New Roman" w:cs="Times New Roman"/>
          <w:sz w:val="28"/>
          <w:szCs w:val="28"/>
        </w:rPr>
        <w:t xml:space="preserve"> и назад</w:t>
      </w:r>
      <w:r w:rsidRPr="008C47BB">
        <w:rPr>
          <w:rFonts w:ascii="Times New Roman" w:hAnsi="Times New Roman" w:cs="Times New Roman"/>
          <w:sz w:val="28"/>
          <w:szCs w:val="28"/>
        </w:rPr>
        <w:t>, «мост», стойку на лопатках, стойку на голове</w:t>
      </w:r>
      <w:r>
        <w:rPr>
          <w:rFonts w:ascii="Times New Roman" w:hAnsi="Times New Roman" w:cs="Times New Roman"/>
          <w:sz w:val="28"/>
          <w:szCs w:val="28"/>
        </w:rPr>
        <w:t xml:space="preserve"> и руках и т.д.)</w:t>
      </w:r>
      <w:r w:rsidRPr="008C47BB">
        <w:rPr>
          <w:rFonts w:ascii="Times New Roman" w:hAnsi="Times New Roman" w:cs="Times New Roman"/>
          <w:sz w:val="28"/>
          <w:szCs w:val="28"/>
        </w:rPr>
        <w:t>; лазать и пер</w:t>
      </w:r>
      <w:r>
        <w:rPr>
          <w:rFonts w:ascii="Times New Roman" w:hAnsi="Times New Roman" w:cs="Times New Roman"/>
          <w:sz w:val="28"/>
          <w:szCs w:val="28"/>
        </w:rPr>
        <w:t>елезать через препятствия</w:t>
      </w:r>
      <w:r w:rsidRPr="008C47BB">
        <w:rPr>
          <w:rFonts w:ascii="Times New Roman" w:hAnsi="Times New Roman" w:cs="Times New Roman"/>
          <w:sz w:val="28"/>
          <w:szCs w:val="28"/>
        </w:rPr>
        <w:t>; лазать по канату; выполнять п</w:t>
      </w:r>
      <w:r>
        <w:rPr>
          <w:rFonts w:ascii="Times New Roman" w:hAnsi="Times New Roman" w:cs="Times New Roman"/>
          <w:sz w:val="28"/>
          <w:szCs w:val="28"/>
        </w:rPr>
        <w:t>рыжки со скакалкой, в скакалку.</w:t>
      </w:r>
    </w:p>
    <w:p w:rsidR="006C615E" w:rsidRPr="008C47BB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Легкая атлетика 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C47BB">
        <w:rPr>
          <w:rFonts w:ascii="Times New Roman" w:hAnsi="Times New Roman" w:cs="Times New Roman"/>
          <w:sz w:val="28"/>
          <w:szCs w:val="28"/>
        </w:rPr>
        <w:t xml:space="preserve">ченики научатся технике высокого старта; пробегать на скорость дистанцию 30 и 60м; выполнять челночный бег 3х10 м; беговую разминку; </w:t>
      </w:r>
      <w:proofErr w:type="gramStart"/>
      <w:r w:rsidRPr="008C47BB">
        <w:rPr>
          <w:rFonts w:ascii="Times New Roman" w:hAnsi="Times New Roman" w:cs="Times New Roman"/>
          <w:sz w:val="28"/>
          <w:szCs w:val="28"/>
        </w:rPr>
        <w:t>метание</w:t>
      </w:r>
      <w:proofErr w:type="gramEnd"/>
      <w:r w:rsidRPr="008C47BB">
        <w:rPr>
          <w:rFonts w:ascii="Times New Roman" w:hAnsi="Times New Roman" w:cs="Times New Roman"/>
          <w:sz w:val="28"/>
          <w:szCs w:val="28"/>
        </w:rPr>
        <w:t xml:space="preserve"> как на дальность, так и на точность; технике прыжка в длину с места; выполнять прыжок в высоту с прямого разбега, а также прыжок в высоту перешагиванием; бегать различные варианты эстафет; выполнять броски набивного мяча от груди и снизу</w:t>
      </w:r>
      <w:r>
        <w:rPr>
          <w:rFonts w:ascii="Times New Roman" w:hAnsi="Times New Roman" w:cs="Times New Roman"/>
          <w:sz w:val="28"/>
          <w:szCs w:val="28"/>
        </w:rPr>
        <w:t>, из-за головы;  пробегать 1 км.</w:t>
      </w:r>
    </w:p>
    <w:p w:rsidR="006C615E" w:rsidRPr="008C47BB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Лыжная подготовка 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C47BB">
        <w:rPr>
          <w:rFonts w:ascii="Times New Roman" w:hAnsi="Times New Roman" w:cs="Times New Roman"/>
          <w:sz w:val="28"/>
          <w:szCs w:val="28"/>
        </w:rPr>
        <w:t>ченики научатся выполнять ступающий и скользящ</w:t>
      </w:r>
      <w:r>
        <w:rPr>
          <w:rFonts w:ascii="Times New Roman" w:hAnsi="Times New Roman" w:cs="Times New Roman"/>
          <w:sz w:val="28"/>
          <w:szCs w:val="28"/>
        </w:rPr>
        <w:t xml:space="preserve">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шаг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с палками, так и без;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повороты переступанием</w:t>
      </w:r>
      <w:r>
        <w:rPr>
          <w:rFonts w:ascii="Times New Roman" w:hAnsi="Times New Roman" w:cs="Times New Roman"/>
          <w:sz w:val="28"/>
          <w:szCs w:val="28"/>
        </w:rPr>
        <w:t xml:space="preserve"> и прыжком; передвигаться попеременным и одновременным 2-шажным ходом;  подъем на скло</w:t>
      </w:r>
      <w:r w:rsidRPr="008C47BB">
        <w:rPr>
          <w:rFonts w:ascii="Times New Roman" w:hAnsi="Times New Roman" w:cs="Times New Roman"/>
          <w:sz w:val="28"/>
          <w:szCs w:val="28"/>
        </w:rPr>
        <w:t>н «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полуелочкой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«ёлочкой»</w:t>
      </w:r>
      <w:r w:rsidRPr="008C47BB">
        <w:rPr>
          <w:rFonts w:ascii="Times New Roman" w:hAnsi="Times New Roman" w:cs="Times New Roman"/>
          <w:sz w:val="28"/>
          <w:szCs w:val="28"/>
        </w:rPr>
        <w:t xml:space="preserve"> с лыжными палками и без них, спуск под уклон в основной </w:t>
      </w:r>
      <w:r>
        <w:rPr>
          <w:rFonts w:ascii="Times New Roman" w:hAnsi="Times New Roman" w:cs="Times New Roman"/>
          <w:sz w:val="28"/>
          <w:szCs w:val="28"/>
        </w:rPr>
        <w:t xml:space="preserve"> и низкой; торможение «плугом»</w:t>
      </w:r>
      <w:r w:rsidRPr="008C47BB">
        <w:rPr>
          <w:rFonts w:ascii="Times New Roman" w:hAnsi="Times New Roman" w:cs="Times New Roman"/>
          <w:sz w:val="28"/>
          <w:szCs w:val="28"/>
        </w:rPr>
        <w:t>; проходить дистанцию до 2</w:t>
      </w:r>
      <w:r>
        <w:rPr>
          <w:rFonts w:ascii="Times New Roman" w:hAnsi="Times New Roman" w:cs="Times New Roman"/>
          <w:sz w:val="28"/>
          <w:szCs w:val="28"/>
        </w:rPr>
        <w:t>км; спуск</w:t>
      </w:r>
      <w:r w:rsidRPr="008C47BB">
        <w:rPr>
          <w:rFonts w:ascii="Times New Roman" w:hAnsi="Times New Roman" w:cs="Times New Roman"/>
          <w:sz w:val="28"/>
          <w:szCs w:val="28"/>
        </w:rPr>
        <w:t xml:space="preserve">аться на лыжах «змейкой». </w:t>
      </w:r>
    </w:p>
    <w:p w:rsidR="006C615E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b/>
          <w:i/>
          <w:sz w:val="28"/>
          <w:szCs w:val="28"/>
        </w:rPr>
        <w:t>Подвижные игры и спортивные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- у</w:t>
      </w:r>
      <w:r w:rsidRPr="008C47BB">
        <w:rPr>
          <w:rFonts w:ascii="Times New Roman" w:hAnsi="Times New Roman" w:cs="Times New Roman"/>
          <w:sz w:val="28"/>
          <w:szCs w:val="28"/>
        </w:rPr>
        <w:t>ченики научатся играть в подвижные игры: «</w:t>
      </w:r>
      <w:proofErr w:type="spellStart"/>
      <w:r w:rsidRPr="008C47BB">
        <w:rPr>
          <w:rFonts w:ascii="Times New Roman" w:hAnsi="Times New Roman" w:cs="Times New Roman"/>
          <w:sz w:val="28"/>
          <w:szCs w:val="28"/>
        </w:rPr>
        <w:t>Ловишка</w:t>
      </w:r>
      <w:proofErr w:type="spellEnd"/>
      <w:r w:rsidRPr="008C47BB">
        <w:rPr>
          <w:rFonts w:ascii="Times New Roman" w:hAnsi="Times New Roman" w:cs="Times New Roman"/>
          <w:sz w:val="28"/>
          <w:szCs w:val="28"/>
        </w:rPr>
        <w:t>», «Горелки», «Салки», «Котел», «Хвостики», «Удочка»</w:t>
      </w:r>
      <w:r>
        <w:rPr>
          <w:rFonts w:ascii="Times New Roman" w:hAnsi="Times New Roman" w:cs="Times New Roman"/>
          <w:sz w:val="28"/>
          <w:szCs w:val="28"/>
        </w:rPr>
        <w:t>, «Вызов», «Вышибалы»</w:t>
      </w:r>
      <w:r w:rsidRPr="008C47BB">
        <w:rPr>
          <w:rFonts w:ascii="Times New Roman" w:hAnsi="Times New Roman" w:cs="Times New Roman"/>
          <w:sz w:val="28"/>
          <w:szCs w:val="28"/>
        </w:rPr>
        <w:t xml:space="preserve"> и другие.  Выполнять ведение, ловлю, прием и передачу мяча в различных сочетаниях в баскетболе, волейболе,</w:t>
      </w:r>
      <w:r>
        <w:rPr>
          <w:rFonts w:ascii="Times New Roman" w:hAnsi="Times New Roman" w:cs="Times New Roman"/>
          <w:sz w:val="28"/>
          <w:szCs w:val="28"/>
        </w:rPr>
        <w:t xml:space="preserve"> футболе,</w:t>
      </w:r>
      <w:r w:rsidRPr="008C47B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выполнять броски в баскетбольное кольцо «снизу» и «сверху»  и через волейбольную сетку, вводить мяч в игру, играть в спортивные игры по основным правилам, участвовать в эстафетах. </w:t>
      </w:r>
    </w:p>
    <w:p w:rsidR="006C615E" w:rsidRPr="008C47BB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Плавание –</w:t>
      </w:r>
      <w:r>
        <w:rPr>
          <w:rFonts w:ascii="Times New Roman" w:hAnsi="Times New Roman" w:cs="Times New Roman"/>
          <w:sz w:val="28"/>
          <w:szCs w:val="28"/>
        </w:rPr>
        <w:t xml:space="preserve"> ученики научатся выполнять разминку перед входом в воду, входить и погружаться в воду, скользить по воде, движения руками и ногами при плавании «кролем» на груди.</w:t>
      </w:r>
    </w:p>
    <w:p w:rsidR="006C615E" w:rsidRPr="008C47BB" w:rsidRDefault="006C615E" w:rsidP="006C615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8C47BB">
        <w:rPr>
          <w:rFonts w:ascii="Times New Roman" w:hAnsi="Times New Roman" w:cs="Times New Roman"/>
          <w:b/>
          <w:sz w:val="28"/>
          <w:szCs w:val="28"/>
        </w:rPr>
        <w:t>Распределение учебных часов по разделам программы</w:t>
      </w:r>
    </w:p>
    <w:p w:rsidR="006C615E" w:rsidRPr="008C47BB" w:rsidRDefault="006C615E" w:rsidP="006C615E">
      <w:pPr>
        <w:ind w:left="360"/>
        <w:rPr>
          <w:rFonts w:ascii="Times New Roman" w:hAnsi="Times New Roman" w:cs="Times New Roman"/>
          <w:sz w:val="28"/>
          <w:szCs w:val="28"/>
        </w:rPr>
      </w:pPr>
      <w:r w:rsidRPr="008C47BB">
        <w:rPr>
          <w:rFonts w:ascii="Times New Roman" w:hAnsi="Times New Roman" w:cs="Times New Roman"/>
          <w:sz w:val="28"/>
          <w:szCs w:val="28"/>
        </w:rPr>
        <w:t>Количество часов, отводимых на изучение каждой темы, и количество контрольных работ  в</w:t>
      </w:r>
      <w:r>
        <w:rPr>
          <w:rFonts w:ascii="Times New Roman" w:hAnsi="Times New Roman" w:cs="Times New Roman"/>
          <w:sz w:val="28"/>
          <w:szCs w:val="28"/>
        </w:rPr>
        <w:t xml:space="preserve"> 3 </w:t>
      </w:r>
      <w:r w:rsidRPr="008C47BB">
        <w:rPr>
          <w:rFonts w:ascii="Times New Roman" w:hAnsi="Times New Roman" w:cs="Times New Roman"/>
          <w:sz w:val="28"/>
          <w:szCs w:val="28"/>
        </w:rPr>
        <w:t xml:space="preserve"> классе </w:t>
      </w:r>
    </w:p>
    <w:tbl>
      <w:tblPr>
        <w:tblStyle w:val="a3"/>
        <w:tblW w:w="0" w:type="auto"/>
        <w:tblInd w:w="2014" w:type="dxa"/>
        <w:tblLook w:val="04A0" w:firstRow="1" w:lastRow="0" w:firstColumn="1" w:lastColumn="0" w:noHBand="0" w:noVBand="1"/>
      </w:tblPr>
      <w:tblGrid>
        <w:gridCol w:w="3259"/>
        <w:gridCol w:w="1025"/>
        <w:gridCol w:w="1938"/>
      </w:tblGrid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b/>
                <w:sz w:val="28"/>
                <w:szCs w:val="28"/>
              </w:rPr>
              <w:t>Кол-во контрольных работ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Лыжная подготовка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Подвижные игры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C615E" w:rsidRPr="008C47BB" w:rsidTr="00C77674">
        <w:tc>
          <w:tcPr>
            <w:tcW w:w="3259" w:type="dxa"/>
          </w:tcPr>
          <w:p w:rsidR="006C615E" w:rsidRPr="008C47BB" w:rsidRDefault="006C615E" w:rsidP="00C776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47BB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</w:t>
            </w:r>
          </w:p>
        </w:tc>
        <w:tc>
          <w:tcPr>
            <w:tcW w:w="1025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1692" w:type="dxa"/>
          </w:tcPr>
          <w:p w:rsidR="006C615E" w:rsidRPr="008C47BB" w:rsidRDefault="006C615E" w:rsidP="00C77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</w:tbl>
    <w:p w:rsidR="006C615E" w:rsidRPr="004C320E" w:rsidRDefault="006C615E" w:rsidP="006C615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4C320E">
        <w:rPr>
          <w:rFonts w:ascii="Times New Roman" w:hAnsi="Times New Roman" w:cs="Times New Roman"/>
          <w:b/>
          <w:sz w:val="28"/>
          <w:szCs w:val="28"/>
        </w:rPr>
        <w:t xml:space="preserve">Материально </w:t>
      </w:r>
      <w:proofErr w:type="gramStart"/>
      <w:r w:rsidRPr="004C320E">
        <w:rPr>
          <w:rFonts w:ascii="Times New Roman" w:hAnsi="Times New Roman" w:cs="Times New Roman"/>
          <w:b/>
          <w:sz w:val="28"/>
          <w:szCs w:val="28"/>
        </w:rPr>
        <w:t>–т</w:t>
      </w:r>
      <w:proofErr w:type="gramEnd"/>
      <w:r w:rsidRPr="004C320E">
        <w:rPr>
          <w:rFonts w:ascii="Times New Roman" w:hAnsi="Times New Roman" w:cs="Times New Roman"/>
          <w:b/>
          <w:sz w:val="28"/>
          <w:szCs w:val="28"/>
        </w:rPr>
        <w:t>ехническое обеспечение</w:t>
      </w:r>
    </w:p>
    <w:p w:rsidR="006C615E" w:rsidRPr="004C320E" w:rsidRDefault="006C615E" w:rsidP="00D15AC1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320E">
        <w:rPr>
          <w:rFonts w:ascii="Times New Roman" w:hAnsi="Times New Roman" w:cs="Times New Roman"/>
          <w:b/>
          <w:i/>
          <w:sz w:val="28"/>
          <w:szCs w:val="28"/>
        </w:rPr>
        <w:t>Библиотечный фонд: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стандарт начального общего  образования по физической культуре;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примерные программы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предметан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(«Физическая культура 1-4 классы»);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рабочие программы по физической культуре;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учебники и пособия, которые входят в предметную линию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В.И.Ляха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C615E" w:rsidRPr="005701B7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5701B7">
        <w:rPr>
          <w:rFonts w:ascii="Times New Roman" w:hAnsi="Times New Roman" w:cs="Times New Roman"/>
          <w:b/>
          <w:i/>
          <w:sz w:val="28"/>
          <w:szCs w:val="28"/>
        </w:rPr>
        <w:t>2. Демонстрационные материалы: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таблицы стандартов физического развития и физической подготовленности;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плакаты методические;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портреты выдающихся спортсменов, деятелей физкультуры, спорта и олимпийского движения.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5701B7">
        <w:rPr>
          <w:rFonts w:ascii="Times New Roman" w:hAnsi="Times New Roman" w:cs="Times New Roman"/>
          <w:b/>
          <w:i/>
          <w:sz w:val="28"/>
          <w:szCs w:val="28"/>
        </w:rPr>
        <w:t>3. Технические средства: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ноутбук;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-экран;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-аудиосистема.</w:t>
      </w:r>
    </w:p>
    <w:p w:rsidR="006C615E" w:rsidRPr="00FB7248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8"/>
          <w:szCs w:val="28"/>
        </w:rPr>
      </w:pPr>
      <w:r w:rsidRPr="00FB7248">
        <w:rPr>
          <w:rFonts w:ascii="Times New Roman" w:hAnsi="Times New Roman" w:cs="Times New Roman"/>
          <w:b/>
          <w:i/>
          <w:sz w:val="28"/>
          <w:szCs w:val="28"/>
        </w:rPr>
        <w:t>4. Учебно-практическое оборудование: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гимнастическое оборудование;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мячи для спортигр;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лыжи;</w:t>
      </w:r>
    </w:p>
    <w:p w:rsidR="006C615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легкоатлетический инвентарь;</w:t>
      </w:r>
    </w:p>
    <w:p w:rsidR="006C615E" w:rsidRPr="005701B7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аптечка медицинская.</w:t>
      </w:r>
    </w:p>
    <w:p w:rsidR="006C615E" w:rsidRPr="004C320E" w:rsidRDefault="006C615E" w:rsidP="00D15AC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D15AC1" w:rsidRDefault="00D15AC1" w:rsidP="007A6F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5AC1" w:rsidRDefault="00D15AC1" w:rsidP="007A6F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5AC1" w:rsidRDefault="00D15AC1" w:rsidP="007A6F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516F" w:rsidRPr="007A6FD9" w:rsidRDefault="00D15AC1" w:rsidP="007A6F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97516F" w:rsidRPr="007A6FD9">
        <w:rPr>
          <w:rFonts w:ascii="Times New Roman" w:hAnsi="Times New Roman" w:cs="Times New Roman"/>
          <w:b/>
          <w:sz w:val="28"/>
          <w:szCs w:val="28"/>
        </w:rPr>
        <w:t>оурочное планирование</w:t>
      </w:r>
      <w:r w:rsidR="00B06A4D" w:rsidRPr="007A6FD9">
        <w:rPr>
          <w:rFonts w:ascii="Times New Roman" w:hAnsi="Times New Roman" w:cs="Times New Roman"/>
          <w:b/>
          <w:sz w:val="28"/>
          <w:szCs w:val="28"/>
        </w:rPr>
        <w:t xml:space="preserve"> уроков физической культуры в 3</w:t>
      </w:r>
      <w:r w:rsidR="0097516F" w:rsidRPr="007A6FD9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29"/>
        <w:gridCol w:w="2281"/>
        <w:gridCol w:w="2268"/>
        <w:gridCol w:w="3106"/>
        <w:gridCol w:w="1104"/>
        <w:gridCol w:w="1120"/>
        <w:gridCol w:w="4244"/>
      </w:tblGrid>
      <w:tr w:rsidR="0097516F" w:rsidRPr="0097516F" w:rsidTr="00031516">
        <w:tc>
          <w:tcPr>
            <w:tcW w:w="1229" w:type="dxa"/>
            <w:vMerge w:val="restart"/>
          </w:tcPr>
          <w:p w:rsidR="0097516F" w:rsidRPr="0097516F" w:rsidRDefault="0097516F" w:rsidP="00975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2281" w:type="dxa"/>
            <w:vMerge w:val="restart"/>
          </w:tcPr>
          <w:p w:rsidR="0097516F" w:rsidRPr="0097516F" w:rsidRDefault="0097516F" w:rsidP="00975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68" w:type="dxa"/>
            <w:vMerge w:val="restart"/>
          </w:tcPr>
          <w:p w:rsidR="0097516F" w:rsidRPr="0097516F" w:rsidRDefault="0097516F" w:rsidP="00975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3106" w:type="dxa"/>
            <w:vMerge w:val="restart"/>
          </w:tcPr>
          <w:p w:rsidR="0097516F" w:rsidRPr="0097516F" w:rsidRDefault="0097516F" w:rsidP="00975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Решаемые проблемы, виды деятельности</w:t>
            </w:r>
          </w:p>
        </w:tc>
        <w:tc>
          <w:tcPr>
            <w:tcW w:w="2224" w:type="dxa"/>
            <w:gridSpan w:val="2"/>
          </w:tcPr>
          <w:p w:rsidR="0097516F" w:rsidRPr="0097516F" w:rsidRDefault="0097516F" w:rsidP="00975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4244" w:type="dxa"/>
            <w:vMerge w:val="restart"/>
          </w:tcPr>
          <w:p w:rsidR="0097516F" w:rsidRPr="0097516F" w:rsidRDefault="0097516F" w:rsidP="00975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Комментарий учителя</w:t>
            </w:r>
          </w:p>
        </w:tc>
      </w:tr>
      <w:tr w:rsidR="0097516F" w:rsidRPr="0097516F" w:rsidTr="00031516">
        <w:tc>
          <w:tcPr>
            <w:tcW w:w="1229" w:type="dxa"/>
            <w:vMerge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vMerge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  <w:vMerge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4244" w:type="dxa"/>
            <w:vMerge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1" w:type="dxa"/>
          </w:tcPr>
          <w:p w:rsidR="0097516F" w:rsidRPr="0097516F" w:rsidRDefault="0057306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требования на уроках физической культуры</w:t>
            </w:r>
          </w:p>
        </w:tc>
        <w:tc>
          <w:tcPr>
            <w:tcW w:w="2268" w:type="dxa"/>
          </w:tcPr>
          <w:p w:rsidR="0097516F" w:rsidRPr="0097516F" w:rsidRDefault="0057306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3106" w:type="dxa"/>
          </w:tcPr>
          <w:p w:rsidR="0097516F" w:rsidRPr="0097516F" w:rsidRDefault="0057306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требования, применяемые на уроках физической культуры, строевые упражнения, подвижные игры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1" w:type="dxa"/>
          </w:tcPr>
          <w:p w:rsidR="0097516F" w:rsidRPr="0097516F" w:rsidRDefault="0057306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D029C6">
              <w:rPr>
                <w:rFonts w:ascii="Times New Roman" w:hAnsi="Times New Roman" w:cs="Times New Roman"/>
                <w:sz w:val="24"/>
                <w:szCs w:val="24"/>
              </w:rPr>
              <w:t>бега на 30 м с высокого старта</w:t>
            </w:r>
          </w:p>
        </w:tc>
        <w:tc>
          <w:tcPr>
            <w:tcW w:w="2268" w:type="dxa"/>
          </w:tcPr>
          <w:p w:rsidR="0097516F" w:rsidRPr="0097516F" w:rsidRDefault="00D029C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</w:t>
            </w:r>
          </w:p>
        </w:tc>
        <w:tc>
          <w:tcPr>
            <w:tcW w:w="3106" w:type="dxa"/>
          </w:tcPr>
          <w:p w:rsidR="0097516F" w:rsidRPr="0097516F" w:rsidRDefault="00D029C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тестирование бега на 30 м с высокого старта, подвижные игры «Салки» и «Салки – дай руку»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1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челночного бега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3106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челночный бег, подвижные игры «Прерванные пятнашки» 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1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челночного бега  3 х 10 м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тестирование челночного бега  3 х 10 м, подвижная игра «Собачки ногами»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1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метания мешочка (мяча) на дальность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различные способы метания мешочка на дальность, подвижная игра «Бросай далеко, собирай быстрее»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1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Тестирования метания мешочка на дальность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Default="00BA6290" w:rsidP="00BA6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тестирование метания мешочка на дальность, подвижная игра «Собачки ногами»</w:t>
            </w:r>
          </w:p>
          <w:p w:rsidR="00BA6290" w:rsidRPr="0097516F" w:rsidRDefault="00BA6290" w:rsidP="00BA62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1" w:type="dxa"/>
          </w:tcPr>
          <w:p w:rsid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 и его значение для спортивных игр с мячом</w:t>
            </w:r>
          </w:p>
          <w:p w:rsidR="00BA6290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106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варианты паса мяча ногой, правила спортивной игры «Футбол»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81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«Футбол»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3106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варианты паса мяча ногой, правила спортивной игры «Футбол»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81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месте, техника прыжка в длину с разбега, спортивная игра «Футбол»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81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длину с разбега на результат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месте, прыжки в длину с разбега на результат, подвижная игра «Собачки ногами»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81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прыжкам в длину с разбега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 по кругу, контрольные прыжки в длину с разбега, спортивная игра «Футбол»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81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спортивной игре «Футбол»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0C35B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движении по кругу, правила спортивной игры «Футбол», броски мяча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="00B2373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="00B2373B">
              <w:rPr>
                <w:rFonts w:ascii="Times New Roman" w:hAnsi="Times New Roman" w:cs="Times New Roman"/>
                <w:sz w:val="24"/>
                <w:szCs w:val="24"/>
              </w:rPr>
              <w:t xml:space="preserve"> боковой, контрольная игра в футбол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81" w:type="dxa"/>
          </w:tcPr>
          <w:p w:rsidR="0097516F" w:rsidRPr="0097516F" w:rsidRDefault="00B2373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малого мяча на точность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B2373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малым мячом, тестирование метания малого мяча на точность, подвижная игра «Вышибалы»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81" w:type="dxa"/>
          </w:tcPr>
          <w:p w:rsidR="0097516F" w:rsidRPr="0097516F" w:rsidRDefault="00B2373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наклона вперед из положения стоя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B2373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гибкости, тестирование наклона вперед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стоя, подвижная игра «Белые медведи»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81" w:type="dxa"/>
          </w:tcPr>
          <w:p w:rsidR="0097516F" w:rsidRPr="0097516F" w:rsidRDefault="00B2373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подъема туловища </w:t>
            </w:r>
            <w:r w:rsidR="006C71C5">
              <w:rPr>
                <w:rFonts w:ascii="Times New Roman" w:hAnsi="Times New Roman" w:cs="Times New Roman"/>
                <w:sz w:val="24"/>
                <w:szCs w:val="24"/>
              </w:rPr>
              <w:t xml:space="preserve">из </w:t>
            </w:r>
            <w:proofErr w:type="gramStart"/>
            <w:r w:rsidR="006C71C5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="006C71C5"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6C71C5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гибкости, 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с, подвижная игра «Белые медведи»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81" w:type="dxa"/>
          </w:tcPr>
          <w:p w:rsidR="0097516F" w:rsidRPr="0097516F" w:rsidRDefault="006C71C5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307181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Прыжковая разминка, тестирование прыжка в длину с места, подвижная игра «Волк во рву»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подтягивания на низкой перекладине из виса лежа согнувшись</w:t>
            </w:r>
            <w:proofErr w:type="gramEnd"/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6040A4" w:rsidP="00604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Прыжковая разминка, тестирование подтягивания на низкой перекладине из виса лежа согнувшись, подвижная игра «Волк во рву»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виса на время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Тестирование виса на время, подвижная игра «Ловля обезьян с мячом»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«Перестрелка»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мячами, броски и ловля мяча, подвижная игра «Перестрелка»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Футбольные упражнения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мячом, футбольные упражнения, подвижная игра «Перестрелка» 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Футбольные упражнения в парах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 в парах, футбольные упражнения в парах, подвижная игра «Пустое место»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Различные варианты футбольных упражнений в парах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 в парах, футбольные упражнения в парах, подвижная игра «Пустое место»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«Осада города»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парах, техника бросков и ловли мяча в парах, подвижная игра «Осада города»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6040A4" w:rsidP="00604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парах, упражнения с двумя мячами в парах, подвижная игра «Осада города»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Закаливание 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6040A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Закаливание, разминка с мячом, упражнения с двумя мячами в парах, подвижная игра «Подвижная цель»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FF99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81" w:type="dxa"/>
          </w:tcPr>
          <w:p w:rsidR="00B06A4D" w:rsidRPr="0097516F" w:rsidRDefault="00B06A4D" w:rsidP="00B06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6040A4" w:rsidP="00091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Закаливание, разминка с мячом, </w:t>
            </w:r>
            <w:r w:rsidR="00091C19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подвижная игра «Подвижная цель»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6040A4">
        <w:trPr>
          <w:trHeight w:val="70"/>
        </w:trPr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91C19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2 – 3 подвижные игры, подведение итогов четверти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22EB" w:rsidRPr="0097516F" w:rsidTr="007A6FD9">
        <w:tc>
          <w:tcPr>
            <w:tcW w:w="15352" w:type="dxa"/>
            <w:gridSpan w:val="7"/>
            <w:shd w:val="clear" w:color="auto" w:fill="FFD5F2"/>
          </w:tcPr>
          <w:p w:rsidR="004822EB" w:rsidRPr="0097516F" w:rsidRDefault="00EE007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вперед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91C19" w:rsidP="00091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матах, техника кувырка вперед, подвижная игра «Удочка»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вперед с разбега и через препятствие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91C19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матах, техника кувырка вперед с разбега, техника кувырка вперед через препятствие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выполнения кувырка вперед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91C19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 с резиновыми кольцами, Варианты выполнения кувырка вперед, игровое  упражнение на внимание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назад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91C19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 с резиновыми кольцами, техника кувырка назад, подвижная игра «Удочка»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Кувырки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91C19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массажным мячом, кувырок вперед, кувырок назад, подвижная игра «Мяч в туннеле»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97516F" w:rsidRPr="0097516F" w:rsidRDefault="00091C19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массажным мячом,</w:t>
            </w:r>
            <w:r w:rsidR="00A773BA">
              <w:rPr>
                <w:rFonts w:ascii="Times New Roman" w:hAnsi="Times New Roman" w:cs="Times New Roman"/>
                <w:sz w:val="24"/>
                <w:szCs w:val="24"/>
              </w:rPr>
              <w:t xml:space="preserve"> круговая тренировка, подвижная игра «Мяч в туннеле»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Стойка на голове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техника выполнения стойки на голове, подвижная игра «Парашютисты»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Стойка на руках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стойка на голове, стойка на руках, подвижная игра «Парашютисты»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сохранение правильной осанки, стойка на голове и руках, круговая тренировка, подвижная игра «Волшебные елочки»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одной и двумя ногами на перекладине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сохранение правильной осанки, лазанье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гимнастической стенке, вис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одной и двумя ногами на перекладине, подвижная игра «Белочка – защитница»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Лазанье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гимнастической стенке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у гимнастической стенки, лазанье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гимнастической стенке, вис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завесом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одной и двумя ногами на перекладине, подвижная игра «Белочка – защитница»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скакалку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скакалками, прыжки в скакалку, подвижная игра «Горячая линия»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скакалку в тройках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773BA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скакалками, прыжки в скакалку, Прыжки в скакалку в тройках,  подвижная игра «Горячая линия»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Лазанье по канату в три приема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76D4C" w:rsidP="0007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скакалками, Прыжки в скакалку в тройках, Лазанье по канату в три приема, подвижная игра «Будь осторожен»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97516F" w:rsidRPr="0097516F" w:rsidRDefault="00076D4C" w:rsidP="00076D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скакалками, круговая тренировка, подвижная игра «Будь осторожен»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гимнастическом бревне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76D4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координации движений, прыжки в скакалку в движении, упражнения на гимнастическом бревне, подвижная игра «Шмель»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гимнастических кольцах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076D4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координации движений, прыжки в скакалку в движении, упражнения на гимнастическом бревне, упражнения на кольцах,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 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97516F" w:rsidRPr="0097516F" w:rsidRDefault="00370943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комбинация на гимнастических кольцах, упражнения на гимнастическом бревне, круговая тренировка, подвижная игра «Салки с домиками»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281" w:type="dxa"/>
          </w:tcPr>
          <w:p w:rsidR="0097516F" w:rsidRPr="0097516F" w:rsidRDefault="00B06A4D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Лазанье по наклонной гимнастической скамейке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370943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варианты лазанья по наклонной гимнастической скамейке, подвижная игра «Белочка - защитница»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81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Варианты вращения обруча</w:t>
            </w:r>
          </w:p>
        </w:tc>
        <w:tc>
          <w:tcPr>
            <w:tcW w:w="2268" w:type="dxa"/>
          </w:tcPr>
          <w:p w:rsidR="0097516F" w:rsidRPr="0097516F" w:rsidRDefault="008148E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370943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обручами, варианты лазанья по наклонной гимнастической скамейке, варианты вращения обруча</w:t>
            </w:r>
            <w:r w:rsidR="001327C2">
              <w:rPr>
                <w:rFonts w:ascii="Times New Roman" w:hAnsi="Times New Roman" w:cs="Times New Roman"/>
                <w:sz w:val="24"/>
                <w:szCs w:val="24"/>
              </w:rPr>
              <w:t>, подвижная игра «Перебежки с мешочком на голове»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4822E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281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268" w:type="dxa"/>
          </w:tcPr>
          <w:p w:rsidR="0097516F" w:rsidRPr="0097516F" w:rsidRDefault="00BA6290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обручами в движении, круговая тренировка, подвижные игры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496" w:rsidRPr="0097516F" w:rsidTr="007A6FD9">
        <w:tc>
          <w:tcPr>
            <w:tcW w:w="15352" w:type="dxa"/>
            <w:gridSpan w:val="7"/>
            <w:shd w:val="clear" w:color="auto" w:fill="D9F5FF"/>
          </w:tcPr>
          <w:p w:rsidR="003E6496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281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 на лыжах без лыжных палок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требования, применяемые на уроках лыжной подготовки, спортивная форма и метод ее подбора, ступающий и скользящий шаг на лыжах без лыжных палок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281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и скользящий шаг на лыжах с лыжными палками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Пристегивание креплений, передвижение на лыжах ступающим и скользящим шагом с лыжными палками и без них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281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  <w:r w:rsidR="001327C2">
              <w:rPr>
                <w:rFonts w:ascii="Times New Roman" w:hAnsi="Times New Roman" w:cs="Times New Roman"/>
                <w:sz w:val="24"/>
                <w:szCs w:val="24"/>
              </w:rPr>
              <w:t xml:space="preserve"> на лыжах переступанием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прыжком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 на лыжах переступанием и прыжком, ступающий и скользящий шаг на лыжах с палками и без них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Поворот на лыжах переступанием и прыжком, попеременный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ступающий и скользящий шаг на лыжах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 на лыжах, прохождение дистанции     1 км на лыжах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Подъемом «полу – елочкой» и «елочкой», спуск под уклон в основной стойке на лыжах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97516F" w:rsidRPr="0097516F" w:rsidRDefault="001327C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Попеременный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лыжные ходы, подъем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«елочкой», спуск в основной стойке на лыжах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«лесенкой» и торможение «плугом» на лыжах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F130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на склон «елочкой»,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«лесенкой», торможение «плугом»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 спуск на лыжах «змейкой»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F130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 различными ходами, спуск на лыжах «змейкой», различные варианты подъема на склон, спуск со склона в основной стойке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на лыжах «Накаты»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F130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лыжах, спуск на лыжах «змейкой», подвижная игра «Накаты»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Спуск на лыжах со склона в низкой стойке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F130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Спуск на лыжах в приседе, подвижная игра «Накаты», передвижение на лыжах различными ходами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1,5 км на лыжах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97516F" w:rsidRPr="0097516F" w:rsidRDefault="00AF130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1,5 км на лыжах, катание на лыжах, спуск со склона в низкой стойке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516F" w:rsidRPr="0097516F" w:rsidTr="00031516">
        <w:tc>
          <w:tcPr>
            <w:tcW w:w="1229" w:type="dxa"/>
          </w:tcPr>
          <w:p w:rsidR="0097516F" w:rsidRPr="0097516F" w:rsidRDefault="003E649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281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лыжной подготовке</w:t>
            </w:r>
          </w:p>
        </w:tc>
        <w:tc>
          <w:tcPr>
            <w:tcW w:w="2268" w:type="dxa"/>
          </w:tcPr>
          <w:p w:rsidR="0097516F" w:rsidRPr="0097516F" w:rsidRDefault="000315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97516F" w:rsidRPr="0097516F" w:rsidRDefault="00AF130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Ступающий, скользящий шаг на лыжах, Одновременный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Попеременный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лыжные ходы, повороты переступанием и прыжком на лыжах, передвижение на лыжах</w:t>
            </w:r>
            <w:r w:rsidR="00641058">
              <w:rPr>
                <w:rFonts w:ascii="Times New Roman" w:hAnsi="Times New Roman" w:cs="Times New Roman"/>
                <w:sz w:val="24"/>
                <w:szCs w:val="24"/>
              </w:rPr>
              <w:t xml:space="preserve"> «змейкой», подъем на склон «лесенкой», спуск со склона в низкой стойке</w:t>
            </w:r>
          </w:p>
        </w:tc>
        <w:tc>
          <w:tcPr>
            <w:tcW w:w="110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97516F" w:rsidRPr="0097516F" w:rsidRDefault="0097516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14C" w:rsidRPr="0097516F" w:rsidTr="003B5F72">
        <w:tc>
          <w:tcPr>
            <w:tcW w:w="15352" w:type="dxa"/>
            <w:gridSpan w:val="7"/>
            <w:shd w:val="clear" w:color="auto" w:fill="C2D69B" w:themeFill="accent3" w:themeFillTint="99"/>
          </w:tcPr>
          <w:p w:rsidR="008B214C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Бадминтон 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знаний: история бадминтона. Правила игры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Pr="00BC5366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«Салки с воланом»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бадмин-тониста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стойке по площадке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«Салки с воланом»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Хват ракетки различными способами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«Салки с воланом»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сверху и снизу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ракетками.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«Охота на волка»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мяча различными способами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с ракетками.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«Охота на волка»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открытой стороной ракетки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«Вратарь»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закрытой стороной ракетки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«Вратарь»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 игроков у сетки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«Отгони мух»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Дальние и ближние удары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«Отгони мух»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81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технических действий в игре</w:t>
            </w:r>
          </w:p>
        </w:tc>
        <w:tc>
          <w:tcPr>
            <w:tcW w:w="2268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ходьбой и бегом. ОРУ.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«Падающий волан»</w:t>
            </w:r>
          </w:p>
        </w:tc>
        <w:tc>
          <w:tcPr>
            <w:tcW w:w="1104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1816" w:rsidRPr="0097516F" w:rsidTr="003B5F72">
        <w:tc>
          <w:tcPr>
            <w:tcW w:w="15352" w:type="dxa"/>
            <w:gridSpan w:val="7"/>
            <w:shd w:val="clear" w:color="auto" w:fill="FFFF00"/>
          </w:tcPr>
          <w:p w:rsidR="00991816" w:rsidRPr="0097516F" w:rsidRDefault="003B5F7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281" w:type="dxa"/>
          </w:tcPr>
          <w:p w:rsidR="007D307B" w:rsidRPr="0097516F" w:rsidRDefault="00991816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Полоса препятствий</w:t>
            </w:r>
          </w:p>
        </w:tc>
        <w:tc>
          <w:tcPr>
            <w:tcW w:w="2268" w:type="dxa"/>
          </w:tcPr>
          <w:p w:rsidR="007D307B" w:rsidRPr="0097516F" w:rsidRDefault="00991816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E95755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полоса препятствий, подвижная игра «Удочка»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281" w:type="dxa"/>
          </w:tcPr>
          <w:p w:rsidR="007D307B" w:rsidRPr="0097516F" w:rsidRDefault="009918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Усложненная полоса препятствий</w:t>
            </w:r>
          </w:p>
        </w:tc>
        <w:tc>
          <w:tcPr>
            <w:tcW w:w="2268" w:type="dxa"/>
          </w:tcPr>
          <w:p w:rsidR="007D307B" w:rsidRPr="0097516F" w:rsidRDefault="00991816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E95755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полоса препятствий, подвижная игра «Совушка»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281" w:type="dxa"/>
          </w:tcPr>
          <w:p w:rsidR="007D307B" w:rsidRPr="0097516F" w:rsidRDefault="009918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2268" w:type="dxa"/>
          </w:tcPr>
          <w:p w:rsidR="007D307B" w:rsidRPr="0097516F" w:rsidRDefault="00991816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E95755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скамейками, прыжок в высоту с прямого разбега, подвижная игра «Вышибалы с кеглями»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281" w:type="dxa"/>
          </w:tcPr>
          <w:p w:rsidR="007D307B" w:rsidRPr="0097516F" w:rsidRDefault="0099181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 на результат</w:t>
            </w:r>
          </w:p>
        </w:tc>
        <w:tc>
          <w:tcPr>
            <w:tcW w:w="2268" w:type="dxa"/>
          </w:tcPr>
          <w:p w:rsidR="007D307B" w:rsidRPr="0097516F" w:rsidRDefault="00991816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E95755" w:rsidP="00393B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скамейками, прыжок в высоту с прямого разбега на результат, подвижная игра «Вышибалы с кеглями»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281" w:type="dxa"/>
          </w:tcPr>
          <w:p w:rsidR="007D307B" w:rsidRPr="0097516F" w:rsidRDefault="00991816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спиной вперед</w:t>
            </w:r>
          </w:p>
        </w:tc>
        <w:tc>
          <w:tcPr>
            <w:tcW w:w="2268" w:type="dxa"/>
          </w:tcPr>
          <w:p w:rsidR="007D307B" w:rsidRPr="0097516F" w:rsidRDefault="00991816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9E6"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E95755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перевернутыми гимнастическими скамейками, прыжок в высоту спиной вперед, прыжок в высоту с прямого разбега, подвижная игра «Штурм» 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281" w:type="dxa"/>
          </w:tcPr>
          <w:p w:rsidR="007D307B" w:rsidRPr="0097516F" w:rsidRDefault="00991816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мячах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7D307B" w:rsidRPr="0097516F" w:rsidRDefault="00991816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991816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парах с мячами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хопами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прыжки на мячах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хопах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3B5F72">
        <w:tc>
          <w:tcPr>
            <w:tcW w:w="15352" w:type="dxa"/>
            <w:gridSpan w:val="7"/>
            <w:shd w:val="clear" w:color="auto" w:fill="FFFF00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элементами волейбола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281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2268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 в движении, круговая тренировка, игра  «Салки с мячом»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281" w:type="dxa"/>
          </w:tcPr>
          <w:p w:rsidR="007D307B" w:rsidRPr="0097516F" w:rsidRDefault="007D307B" w:rsidP="00A37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мячами</w:t>
            </w:r>
          </w:p>
        </w:tc>
        <w:tc>
          <w:tcPr>
            <w:tcW w:w="2268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 в движении, броски и ловля мяча в парах, Игра   с мячом.</w:t>
            </w:r>
          </w:p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281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</w:t>
            </w:r>
          </w:p>
        </w:tc>
        <w:tc>
          <w:tcPr>
            <w:tcW w:w="2268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0824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мячами, техника броска мяча через сетку, игра «Забросай противника мячами»  </w:t>
            </w:r>
          </w:p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81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 на точность</w:t>
            </w:r>
          </w:p>
        </w:tc>
        <w:tc>
          <w:tcPr>
            <w:tcW w:w="2268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мячами в парах, техника броска мяча через сетку на точность, игра «Точно в цель»  </w:t>
            </w:r>
          </w:p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281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 с дальних дистанций</w:t>
            </w:r>
          </w:p>
        </w:tc>
        <w:tc>
          <w:tcPr>
            <w:tcW w:w="2268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мячами в парах, техника броска мяча через сетку с дальних дистанций, игра «Точно в цель»  </w:t>
            </w:r>
          </w:p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281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«Вышибалы через сетку»</w:t>
            </w:r>
          </w:p>
        </w:tc>
        <w:tc>
          <w:tcPr>
            <w:tcW w:w="2268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мячами в парах, техника броска мяча через сетку с дальних дистанций, игра «Вышибалы через сетку»  </w:t>
            </w:r>
          </w:p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281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 – контроль техники</w:t>
            </w:r>
          </w:p>
        </w:tc>
        <w:tc>
          <w:tcPr>
            <w:tcW w:w="2268" w:type="dxa"/>
          </w:tcPr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мячами в парах, контроль техники броска мяча через сетку с дальних дистанций, игра «Вышибалы через сетку»  </w:t>
            </w:r>
          </w:p>
          <w:p w:rsidR="007D307B" w:rsidRPr="0097516F" w:rsidRDefault="007D307B" w:rsidP="009918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3B5F72">
        <w:tc>
          <w:tcPr>
            <w:tcW w:w="15352" w:type="dxa"/>
            <w:gridSpan w:val="7"/>
            <w:shd w:val="clear" w:color="auto" w:fill="FFFF00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281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от груди и способом «снизу»</w:t>
            </w:r>
          </w:p>
        </w:tc>
        <w:tc>
          <w:tcPr>
            <w:tcW w:w="2268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Default="007D307B" w:rsidP="001E2B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 в парах</w:t>
            </w:r>
            <w:r w:rsidR="00E95755">
              <w:rPr>
                <w:rFonts w:ascii="Times New Roman" w:hAnsi="Times New Roman" w:cs="Times New Roman"/>
                <w:sz w:val="24"/>
                <w:szCs w:val="24"/>
              </w:rPr>
              <w:t>, техника броска набивного мяча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игра «Вышибалы через сетку»  </w:t>
            </w:r>
          </w:p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E95755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281" w:type="dxa"/>
          </w:tcPr>
          <w:p w:rsidR="007D307B" w:rsidRPr="0097516F" w:rsidRDefault="00E95755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набивного мяча правой и левой рукой</w:t>
            </w:r>
          </w:p>
        </w:tc>
        <w:tc>
          <w:tcPr>
            <w:tcW w:w="2268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набивным мячом, броски набивного мяча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за головы, а также правой и левой рукой, подвижная игра «Точно в цель»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755" w:rsidRPr="0097516F" w:rsidTr="003B5F72">
        <w:tc>
          <w:tcPr>
            <w:tcW w:w="15352" w:type="dxa"/>
            <w:gridSpan w:val="7"/>
            <w:shd w:val="clear" w:color="auto" w:fill="FFFF00"/>
          </w:tcPr>
          <w:p w:rsidR="00E95755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281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виса на время</w:t>
            </w:r>
          </w:p>
        </w:tc>
        <w:tc>
          <w:tcPr>
            <w:tcW w:w="2268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движении, тестирование виса на время, подвижная игра «Борьба за мяч»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281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наклона вперед из положения стоя</w:t>
            </w:r>
          </w:p>
        </w:tc>
        <w:tc>
          <w:tcPr>
            <w:tcW w:w="2268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мячом, тестирование наклона вперед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стоя, подвижная игра «Борьба за мяч»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281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прыжка в длину </w:t>
            </w:r>
            <w:r w:rsidR="009D1E0C">
              <w:rPr>
                <w:rFonts w:ascii="Times New Roman" w:hAnsi="Times New Roman" w:cs="Times New Roman"/>
                <w:sz w:val="24"/>
                <w:szCs w:val="24"/>
              </w:rPr>
              <w:t>с места</w:t>
            </w:r>
          </w:p>
        </w:tc>
        <w:tc>
          <w:tcPr>
            <w:tcW w:w="2268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подготовку организма к прыжкам в длину, тестирование прыжка в длину с места, спортивная игра «Гандбол»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281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подтягивания на низкой перекладине из виса лежа согнувшись</w:t>
            </w:r>
            <w:proofErr w:type="gramEnd"/>
          </w:p>
        </w:tc>
        <w:tc>
          <w:tcPr>
            <w:tcW w:w="2268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координации движений, тестирование подтягивания на низкой перекладине из виса лежа согнувшись, спортивная игра «Гандбол»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281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</w:t>
            </w:r>
          </w:p>
        </w:tc>
        <w:tc>
          <w:tcPr>
            <w:tcW w:w="2268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координации движений, тестирование подъема туловища из положения лежа за 30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спортивная игра «Гандбол»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281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баскетболом</w:t>
            </w:r>
          </w:p>
        </w:tc>
        <w:tc>
          <w:tcPr>
            <w:tcW w:w="2268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106" w:type="dxa"/>
          </w:tcPr>
          <w:p w:rsidR="007D307B" w:rsidRPr="0097516F" w:rsidRDefault="009D1E0C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движении, броски мяча в баскетбольное кольцо</w:t>
            </w:r>
            <w:r w:rsidR="000963B4">
              <w:rPr>
                <w:rFonts w:ascii="Times New Roman" w:hAnsi="Times New Roman" w:cs="Times New Roman"/>
                <w:sz w:val="24"/>
                <w:szCs w:val="24"/>
              </w:rPr>
              <w:t>, спортивная игра «Баскетбол»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281" w:type="dxa"/>
          </w:tcPr>
          <w:p w:rsidR="007D307B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963B4">
              <w:rPr>
                <w:rFonts w:ascii="Times New Roman" w:hAnsi="Times New Roman" w:cs="Times New Roman"/>
                <w:sz w:val="24"/>
                <w:szCs w:val="24"/>
              </w:rPr>
              <w:t xml:space="preserve">естирование метания малого мяча на точность </w:t>
            </w:r>
          </w:p>
        </w:tc>
        <w:tc>
          <w:tcPr>
            <w:tcW w:w="2268" w:type="dxa"/>
          </w:tcPr>
          <w:p w:rsidR="007D307B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7D307B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на месте</w:t>
            </w:r>
            <w:r w:rsidR="008A283E">
              <w:rPr>
                <w:rFonts w:ascii="Times New Roman" w:hAnsi="Times New Roman" w:cs="Times New Roman"/>
                <w:sz w:val="24"/>
                <w:szCs w:val="24"/>
              </w:rPr>
              <w:t xml:space="preserve"> и в движении, тестирование метания малого мяча на точность, спортивная игра «Баскетбол»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3461DE" w:rsidRPr="0097516F" w:rsidTr="003B5F72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281" w:type="dxa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 «Баскетбол»</w:t>
            </w:r>
          </w:p>
        </w:tc>
        <w:tc>
          <w:tcPr>
            <w:tcW w:w="2268" w:type="dxa"/>
            <w:shd w:val="clear" w:color="auto" w:fill="FFFF00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движении, броски мяча в баскетбольное кольцо, спортивная игра «Баскетбол»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281" w:type="dxa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беговые упражнения, подвижные игры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и «Вызов»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281" w:type="dxa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бега на 30 м с высокого старта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тестирование бега на 30 м с высокого старта, подвижная игра «Командные хвостики»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281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963B4">
              <w:rPr>
                <w:rFonts w:ascii="Times New Roman" w:hAnsi="Times New Roman" w:cs="Times New Roman"/>
                <w:sz w:val="24"/>
                <w:szCs w:val="24"/>
              </w:rPr>
              <w:t>естирование челночного бега 3х10 м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тестирование челночного бега 3х10 м, подвижная игра «Бросай далеко, собирай быстрее»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281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963B4">
              <w:rPr>
                <w:rFonts w:ascii="Times New Roman" w:hAnsi="Times New Roman" w:cs="Times New Roman"/>
                <w:sz w:val="24"/>
                <w:szCs w:val="24"/>
              </w:rPr>
              <w:t>естирование метания мешочка (мяча) на дальность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3461DE" w:rsidRDefault="008A283E" w:rsidP="008A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разминка, тестирование метания мешочка на дальность, подвижная игра «Круговая охота»</w:t>
            </w:r>
          </w:p>
          <w:p w:rsidR="003B5F72" w:rsidRDefault="003B5F72" w:rsidP="008A2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F72" w:rsidRPr="0097516F" w:rsidRDefault="003B5F72" w:rsidP="008A2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</w:t>
            </w: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281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963B4">
              <w:rPr>
                <w:rFonts w:ascii="Times New Roman" w:hAnsi="Times New Roman" w:cs="Times New Roman"/>
                <w:sz w:val="24"/>
                <w:szCs w:val="24"/>
              </w:rPr>
              <w:t>портивная игра «Футбол»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3461DE" w:rsidRPr="0097516F" w:rsidRDefault="008A283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подвижная игра «Собачки ногами»</w:t>
            </w:r>
            <w:r w:rsidR="007F54A6">
              <w:rPr>
                <w:rFonts w:ascii="Times New Roman" w:hAnsi="Times New Roman" w:cs="Times New Roman"/>
                <w:sz w:val="24"/>
                <w:szCs w:val="24"/>
              </w:rPr>
              <w:t>, спортивная игра «Футбол»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281" w:type="dxa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«Флаг на башне»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3106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подвижные игры «Флаг на башне» и «Собачки ногами»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0963B4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81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963B4">
              <w:rPr>
                <w:rFonts w:ascii="Times New Roman" w:hAnsi="Times New Roman" w:cs="Times New Roman"/>
                <w:sz w:val="24"/>
                <w:szCs w:val="24"/>
              </w:rPr>
              <w:t>ег на 1000 м</w:t>
            </w:r>
          </w:p>
        </w:tc>
        <w:tc>
          <w:tcPr>
            <w:tcW w:w="2268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3106" w:type="dxa"/>
          </w:tcPr>
          <w:p w:rsidR="003461DE" w:rsidRPr="0097516F" w:rsidRDefault="007F54A6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подготовку к бегу, бег на 1000 м, спортивная игра «Футбол»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1DE" w:rsidRPr="0097516F" w:rsidTr="003B5F72">
        <w:tc>
          <w:tcPr>
            <w:tcW w:w="15352" w:type="dxa"/>
            <w:gridSpan w:val="7"/>
            <w:shd w:val="clear" w:color="auto" w:fill="FFFF00"/>
          </w:tcPr>
          <w:p w:rsidR="003461DE" w:rsidRPr="0097516F" w:rsidRDefault="003B5F7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Плавание</w:t>
            </w:r>
          </w:p>
        </w:tc>
      </w:tr>
      <w:tr w:rsidR="003461DE" w:rsidRPr="0097516F" w:rsidTr="00031516">
        <w:tc>
          <w:tcPr>
            <w:tcW w:w="1229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281" w:type="dxa"/>
          </w:tcPr>
          <w:p w:rsidR="003461DE" w:rsidRPr="0097516F" w:rsidRDefault="003B5F7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воде.</w:t>
            </w:r>
          </w:p>
        </w:tc>
        <w:tc>
          <w:tcPr>
            <w:tcW w:w="2268" w:type="dxa"/>
          </w:tcPr>
          <w:p w:rsidR="003461DE" w:rsidRPr="0097516F" w:rsidRDefault="003B5F7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3461DE" w:rsidRPr="0097516F" w:rsidRDefault="00480E8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Имитации плавательных движений</w:t>
            </w:r>
          </w:p>
        </w:tc>
        <w:tc>
          <w:tcPr>
            <w:tcW w:w="110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3461DE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07B" w:rsidRPr="0097516F" w:rsidTr="00031516">
        <w:tc>
          <w:tcPr>
            <w:tcW w:w="1229" w:type="dxa"/>
          </w:tcPr>
          <w:p w:rsidR="007D307B" w:rsidRPr="0097516F" w:rsidRDefault="003461DE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281" w:type="dxa"/>
          </w:tcPr>
          <w:p w:rsidR="007D307B" w:rsidRPr="0097516F" w:rsidRDefault="003B5F7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Различные способы плавания</w:t>
            </w:r>
          </w:p>
        </w:tc>
        <w:tc>
          <w:tcPr>
            <w:tcW w:w="2268" w:type="dxa"/>
          </w:tcPr>
          <w:p w:rsidR="007D307B" w:rsidRPr="0097516F" w:rsidRDefault="003B5F72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3106" w:type="dxa"/>
          </w:tcPr>
          <w:p w:rsidR="007D307B" w:rsidRPr="0097516F" w:rsidRDefault="00480E8F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помощью учеников, подвижные игры, подведение итогов года</w:t>
            </w:r>
          </w:p>
        </w:tc>
        <w:tc>
          <w:tcPr>
            <w:tcW w:w="110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4" w:type="dxa"/>
          </w:tcPr>
          <w:p w:rsidR="007D307B" w:rsidRPr="0097516F" w:rsidRDefault="007D307B" w:rsidP="0097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516F" w:rsidRPr="00E90409" w:rsidRDefault="0097516F" w:rsidP="0097516F">
      <w:pPr>
        <w:rPr>
          <w:rFonts w:ascii="Times New Roman" w:hAnsi="Times New Roman" w:cs="Times New Roman"/>
          <w:sz w:val="24"/>
          <w:szCs w:val="24"/>
        </w:rPr>
      </w:pPr>
    </w:p>
    <w:p w:rsidR="00346FF8" w:rsidRDefault="00346FF8"/>
    <w:sectPr w:rsidR="00346FF8" w:rsidSect="0097516F">
      <w:pgSz w:w="16838" w:h="11906" w:orient="landscape"/>
      <w:pgMar w:top="851" w:right="709" w:bottom="70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6116C"/>
    <w:multiLevelType w:val="hybridMultilevel"/>
    <w:tmpl w:val="2558F2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C585521"/>
    <w:multiLevelType w:val="hybridMultilevel"/>
    <w:tmpl w:val="F258D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C1407"/>
    <w:multiLevelType w:val="hybridMultilevel"/>
    <w:tmpl w:val="11343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D214FC"/>
    <w:multiLevelType w:val="hybridMultilevel"/>
    <w:tmpl w:val="356CD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A20385"/>
    <w:multiLevelType w:val="hybridMultilevel"/>
    <w:tmpl w:val="549660E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73CB0225"/>
    <w:multiLevelType w:val="hybridMultilevel"/>
    <w:tmpl w:val="34A61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16F"/>
    <w:rsid w:val="00031516"/>
    <w:rsid w:val="00076D4C"/>
    <w:rsid w:val="000824C4"/>
    <w:rsid w:val="00091C19"/>
    <w:rsid w:val="000963B4"/>
    <w:rsid w:val="000C35BC"/>
    <w:rsid w:val="001327C2"/>
    <w:rsid w:val="0015575A"/>
    <w:rsid w:val="001E2B7F"/>
    <w:rsid w:val="00281CC2"/>
    <w:rsid w:val="002D08B3"/>
    <w:rsid w:val="00307181"/>
    <w:rsid w:val="003461DE"/>
    <w:rsid w:val="00346FF8"/>
    <w:rsid w:val="00370943"/>
    <w:rsid w:val="00393BB9"/>
    <w:rsid w:val="003B5F72"/>
    <w:rsid w:val="003E6496"/>
    <w:rsid w:val="0043738A"/>
    <w:rsid w:val="00444975"/>
    <w:rsid w:val="00461C5A"/>
    <w:rsid w:val="00480E8F"/>
    <w:rsid w:val="004822EB"/>
    <w:rsid w:val="0057306C"/>
    <w:rsid w:val="005A76F5"/>
    <w:rsid w:val="006040A4"/>
    <w:rsid w:val="00641058"/>
    <w:rsid w:val="006C615E"/>
    <w:rsid w:val="006C71C5"/>
    <w:rsid w:val="006E4C38"/>
    <w:rsid w:val="007A6FD9"/>
    <w:rsid w:val="007D307B"/>
    <w:rsid w:val="007F54A6"/>
    <w:rsid w:val="00802E01"/>
    <w:rsid w:val="008148E4"/>
    <w:rsid w:val="008A283E"/>
    <w:rsid w:val="008B214C"/>
    <w:rsid w:val="0097516F"/>
    <w:rsid w:val="00991816"/>
    <w:rsid w:val="009D1E0C"/>
    <w:rsid w:val="00A37F80"/>
    <w:rsid w:val="00A50CE2"/>
    <w:rsid w:val="00A773BA"/>
    <w:rsid w:val="00AF1302"/>
    <w:rsid w:val="00AF6A7F"/>
    <w:rsid w:val="00B06A4D"/>
    <w:rsid w:val="00B2373B"/>
    <w:rsid w:val="00B4322B"/>
    <w:rsid w:val="00B90451"/>
    <w:rsid w:val="00BA6290"/>
    <w:rsid w:val="00C71E96"/>
    <w:rsid w:val="00CE1A98"/>
    <w:rsid w:val="00D029C6"/>
    <w:rsid w:val="00D15AC1"/>
    <w:rsid w:val="00D516F6"/>
    <w:rsid w:val="00E865BE"/>
    <w:rsid w:val="00E95755"/>
    <w:rsid w:val="00EE0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5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6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6FD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C61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5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6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6FD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C61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D6C53-4E7A-4664-867B-DBE2D5B91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24</Pages>
  <Words>4649</Words>
  <Characters>26503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4</cp:lastModifiedBy>
  <cp:revision>11</cp:revision>
  <cp:lastPrinted>2015-04-18T10:59:00Z</cp:lastPrinted>
  <dcterms:created xsi:type="dcterms:W3CDTF">2015-04-04T11:29:00Z</dcterms:created>
  <dcterms:modified xsi:type="dcterms:W3CDTF">2015-04-20T10:43:00Z</dcterms:modified>
</cp:coreProperties>
</file>